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CA43E2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-958672</wp:posOffset>
            </wp:positionH>
            <wp:positionV relativeFrom="paragraph">
              <wp:posOffset>-716839</wp:posOffset>
            </wp:positionV>
            <wp:extent cx="989178" cy="943660"/>
            <wp:effectExtent l="19050" t="0" r="1422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178" cy="9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DE4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5.7pt;margin-top:-44.35pt;width:55pt;height:60.3pt;z-index:251660288;mso-position-horizontal-relative:text;mso-position-vertical-relative:text" o:allowincell="f" fillcolor="window">
            <v:imagedata r:id="rId8" o:title="" gain="105703f"/>
          </v:shape>
          <o:OLEObject Type="Embed" ProgID="Word.Picture.8" ShapeID="_x0000_s1026" DrawAspect="Content" ObjectID="_1611635433" r:id="rId9"/>
        </w:pict>
      </w:r>
      <w:r w:rsidR="00595BF9">
        <w:rPr>
          <w:rFonts w:ascii="Times New Roman" w:hAnsi="Times New Roman" w:cs="Times New Roman"/>
          <w:b/>
          <w:sz w:val="24"/>
          <w:szCs w:val="24"/>
          <w:u w:val="single"/>
        </w:rPr>
        <w:t xml:space="preserve">ATA DA </w:t>
      </w:r>
      <w:r w:rsidR="00216513">
        <w:rPr>
          <w:rFonts w:ascii="Times New Roman" w:hAnsi="Times New Roman" w:cs="Times New Roman"/>
          <w:b/>
          <w:sz w:val="24"/>
          <w:szCs w:val="24"/>
          <w:u w:val="single"/>
        </w:rPr>
        <w:t>DÉCIMA</w:t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0552F8" w:rsidRDefault="000552F8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27D7" w:rsidRPr="000326F8" w:rsidRDefault="005F27D7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B27913" w:rsidRDefault="00792AE7" w:rsidP="0021651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513">
        <w:rPr>
          <w:rFonts w:ascii="Times New Roman" w:hAnsi="Times New Roman" w:cs="Times New Roman"/>
          <w:sz w:val="24"/>
          <w:szCs w:val="24"/>
        </w:rPr>
        <w:t xml:space="preserve">Aos </w:t>
      </w:r>
      <w:r w:rsidR="00216513" w:rsidRPr="00216513">
        <w:rPr>
          <w:rFonts w:ascii="Times New Roman" w:hAnsi="Times New Roman" w:cs="Times New Roman"/>
          <w:sz w:val="24"/>
          <w:szCs w:val="24"/>
        </w:rPr>
        <w:t>vinte e oito</w:t>
      </w:r>
      <w:r w:rsidR="005D29EE" w:rsidRPr="00216513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C6613" w:rsidRPr="00216513">
        <w:rPr>
          <w:rFonts w:ascii="Times New Roman" w:hAnsi="Times New Roman" w:cs="Times New Roman"/>
          <w:sz w:val="24"/>
          <w:szCs w:val="24"/>
        </w:rPr>
        <w:t>novem</w:t>
      </w:r>
      <w:r w:rsidR="005D29EE" w:rsidRPr="00216513">
        <w:rPr>
          <w:rFonts w:ascii="Times New Roman" w:hAnsi="Times New Roman" w:cs="Times New Roman"/>
          <w:sz w:val="24"/>
          <w:szCs w:val="24"/>
        </w:rPr>
        <w:t>bro</w:t>
      </w:r>
      <w:r w:rsidR="007E1B9B" w:rsidRPr="00216513">
        <w:rPr>
          <w:rFonts w:ascii="Times New Roman" w:hAnsi="Times New Roman" w:cs="Times New Roman"/>
          <w:sz w:val="24"/>
          <w:szCs w:val="24"/>
        </w:rPr>
        <w:t xml:space="preserve"> de dois mil e dezoito</w:t>
      </w:r>
      <w:r w:rsidRPr="00216513">
        <w:rPr>
          <w:rFonts w:ascii="Times New Roman" w:hAnsi="Times New Roman" w:cs="Times New Roman"/>
          <w:sz w:val="24"/>
          <w:szCs w:val="24"/>
        </w:rPr>
        <w:t xml:space="preserve">, </w:t>
      </w:r>
      <w:r w:rsidR="00F163A6" w:rsidRPr="00216513">
        <w:rPr>
          <w:rFonts w:ascii="Times New Roman" w:hAnsi="Times New Roman" w:cs="Times New Roman"/>
          <w:sz w:val="24"/>
          <w:szCs w:val="24"/>
        </w:rPr>
        <w:t xml:space="preserve">às treze horas e </w:t>
      </w:r>
      <w:r w:rsidR="000C1E7B" w:rsidRPr="00216513">
        <w:rPr>
          <w:rFonts w:ascii="Times New Roman" w:hAnsi="Times New Roman" w:cs="Times New Roman"/>
          <w:sz w:val="24"/>
          <w:szCs w:val="24"/>
        </w:rPr>
        <w:t xml:space="preserve">quarenta e </w:t>
      </w:r>
      <w:r w:rsidR="005968C4">
        <w:rPr>
          <w:rFonts w:ascii="Times New Roman" w:hAnsi="Times New Roman" w:cs="Times New Roman"/>
          <w:sz w:val="24"/>
          <w:szCs w:val="24"/>
        </w:rPr>
        <w:t>cinco</w:t>
      </w:r>
      <w:r w:rsidR="00B35F2A" w:rsidRPr="00216513">
        <w:rPr>
          <w:rFonts w:ascii="Times New Roman" w:hAnsi="Times New Roman" w:cs="Times New Roman"/>
          <w:sz w:val="24"/>
          <w:szCs w:val="24"/>
        </w:rPr>
        <w:t xml:space="preserve"> minutos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, </w:t>
      </w:r>
      <w:r w:rsidR="0027427B" w:rsidRPr="00216513">
        <w:rPr>
          <w:rFonts w:ascii="Times New Roman" w:hAnsi="Times New Roman" w:cs="Times New Roman"/>
          <w:sz w:val="24"/>
          <w:szCs w:val="24"/>
        </w:rPr>
        <w:t>na sala de reuniões do IPAF (</w:t>
      </w:r>
      <w:r w:rsidR="0027427B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Instituto de Pesquisa e Análises Físico-Químicas</w:t>
      </w:r>
      <w:r w:rsidR="00B35F2A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localizado nas dependências da Universidade Estadual de Santa Cruz</w:t>
      </w:r>
      <w:r w:rsidR="00AA27EE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95BF9" w:rsidRPr="00216513">
        <w:rPr>
          <w:rFonts w:ascii="Times New Roman" w:hAnsi="Times New Roman" w:cs="Times New Roman"/>
          <w:sz w:val="24"/>
          <w:szCs w:val="24"/>
        </w:rPr>
        <w:t xml:space="preserve"> realizou-se a </w:t>
      </w:r>
      <w:r w:rsidR="00150E96">
        <w:rPr>
          <w:rFonts w:ascii="Times New Roman" w:hAnsi="Times New Roman" w:cs="Times New Roman"/>
          <w:sz w:val="24"/>
          <w:szCs w:val="24"/>
        </w:rPr>
        <w:t>décima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 reunião da Comissão Executiva do</w:t>
      </w:r>
      <w:r w:rsidR="007F2F09" w:rsidRPr="00216513">
        <w:rPr>
          <w:rFonts w:ascii="Times New Roman" w:hAnsi="Times New Roman" w:cs="Times New Roman"/>
          <w:sz w:val="24"/>
          <w:szCs w:val="24"/>
        </w:rPr>
        <w:t xml:space="preserve"> Processo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 Estatuinte</w:t>
      </w:r>
      <w:r w:rsidR="00CF28CA" w:rsidRPr="00216513">
        <w:rPr>
          <w:rFonts w:ascii="Times New Roman" w:hAnsi="Times New Roman" w:cs="Times New Roman"/>
          <w:sz w:val="24"/>
          <w:szCs w:val="24"/>
        </w:rPr>
        <w:t xml:space="preserve">. </w:t>
      </w:r>
      <w:r w:rsidR="00EE016F" w:rsidRPr="00216513">
        <w:rPr>
          <w:rFonts w:ascii="Times New Roman" w:hAnsi="Times New Roman" w:cs="Times New Roman"/>
          <w:sz w:val="24"/>
          <w:szCs w:val="24"/>
        </w:rPr>
        <w:t>Estiveram presentes</w:t>
      </w:r>
      <w:r w:rsidR="00CF28CA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EE016F" w:rsidRPr="00216513">
        <w:rPr>
          <w:rFonts w:ascii="Times New Roman" w:hAnsi="Times New Roman" w:cs="Times New Roman"/>
          <w:sz w:val="24"/>
          <w:szCs w:val="24"/>
        </w:rPr>
        <w:t>os membros</w:t>
      </w:r>
      <w:r w:rsidR="00B531CA" w:rsidRPr="00216513">
        <w:rPr>
          <w:rFonts w:ascii="Times New Roman" w:hAnsi="Times New Roman" w:cs="Times New Roman"/>
          <w:sz w:val="24"/>
          <w:szCs w:val="24"/>
        </w:rPr>
        <w:t xml:space="preserve">: </w:t>
      </w:r>
      <w:r w:rsidR="00216513" w:rsidRPr="00216513">
        <w:rPr>
          <w:rFonts w:ascii="Times New Roman" w:hAnsi="Times New Roman" w:cs="Times New Roman"/>
          <w:sz w:val="24"/>
          <w:szCs w:val="24"/>
        </w:rPr>
        <w:t xml:space="preserve">Daniela Mariano Lopes da Silva (suplente)- </w:t>
      </w:r>
      <w:r w:rsidR="00CF28CA" w:rsidRPr="00216513">
        <w:rPr>
          <w:rFonts w:ascii="Times New Roman" w:hAnsi="Times New Roman" w:cs="Times New Roman"/>
          <w:sz w:val="24"/>
          <w:szCs w:val="24"/>
        </w:rPr>
        <w:t>representando a Administração Superior</w:t>
      </w:r>
      <w:r w:rsidR="002A4802" w:rsidRPr="00216513">
        <w:rPr>
          <w:rFonts w:ascii="Times New Roman" w:hAnsi="Times New Roman" w:cs="Times New Roman"/>
          <w:sz w:val="24"/>
          <w:szCs w:val="24"/>
        </w:rPr>
        <w:t xml:space="preserve"> da UESC</w:t>
      </w:r>
      <w:r w:rsidR="005719E4" w:rsidRPr="00216513">
        <w:rPr>
          <w:rFonts w:ascii="Times New Roman" w:hAnsi="Times New Roman" w:cs="Times New Roman"/>
          <w:sz w:val="24"/>
          <w:szCs w:val="24"/>
        </w:rPr>
        <w:t>; João Lins Costa Sobrinho</w:t>
      </w:r>
      <w:r w:rsidR="002B1EB0" w:rsidRPr="00216513">
        <w:rPr>
          <w:rFonts w:ascii="Times New Roman" w:hAnsi="Times New Roman" w:cs="Times New Roman"/>
          <w:sz w:val="24"/>
          <w:szCs w:val="24"/>
        </w:rPr>
        <w:t xml:space="preserve">- representando o DCE; </w:t>
      </w:r>
      <w:r w:rsidR="00595BF9" w:rsidRPr="00216513">
        <w:rPr>
          <w:rFonts w:ascii="Times New Roman" w:hAnsi="Times New Roman" w:cs="Times New Roman"/>
          <w:sz w:val="24"/>
          <w:szCs w:val="24"/>
        </w:rPr>
        <w:t xml:space="preserve">José Luiz de França Filho </w:t>
      </w:r>
      <w:r w:rsidR="002B1EB0" w:rsidRPr="00216513">
        <w:rPr>
          <w:rFonts w:ascii="Times New Roman" w:hAnsi="Times New Roman" w:cs="Times New Roman"/>
          <w:sz w:val="24"/>
          <w:szCs w:val="24"/>
        </w:rPr>
        <w:t xml:space="preserve">- representando a ADUSC; </w:t>
      </w:r>
      <w:r w:rsidR="009D41F7" w:rsidRPr="00216513">
        <w:rPr>
          <w:rFonts w:ascii="Times New Roman" w:hAnsi="Times New Roman" w:cs="Times New Roman"/>
          <w:sz w:val="24"/>
          <w:szCs w:val="24"/>
        </w:rPr>
        <w:t>José Montival de Alencar Júnior</w:t>
      </w:r>
      <w:r w:rsidR="002B1EB0" w:rsidRPr="00216513">
        <w:rPr>
          <w:rFonts w:ascii="Times New Roman" w:hAnsi="Times New Roman" w:cs="Times New Roman"/>
          <w:sz w:val="24"/>
          <w:szCs w:val="24"/>
        </w:rPr>
        <w:t>- representando o CONSU; Rafael Bertoldo dos Santos</w:t>
      </w:r>
      <w:r w:rsidR="005719E4" w:rsidRPr="00216513">
        <w:rPr>
          <w:rFonts w:ascii="Times New Roman" w:hAnsi="Times New Roman" w:cs="Times New Roman"/>
          <w:sz w:val="24"/>
          <w:szCs w:val="24"/>
        </w:rPr>
        <w:t>- representando a AFUSC;</w:t>
      </w:r>
      <w:r w:rsidR="00361169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7128D1" w:rsidRPr="00216513">
        <w:rPr>
          <w:rFonts w:ascii="Times New Roman" w:hAnsi="Times New Roman" w:cs="Times New Roman"/>
          <w:sz w:val="24"/>
          <w:szCs w:val="24"/>
        </w:rPr>
        <w:t>Caio Avelino Silva Santana- representando o CONSU</w:t>
      </w:r>
      <w:r w:rsidR="009D41F7" w:rsidRPr="00216513">
        <w:rPr>
          <w:rFonts w:ascii="Times New Roman" w:hAnsi="Times New Roman" w:cs="Times New Roman"/>
          <w:sz w:val="24"/>
          <w:szCs w:val="24"/>
        </w:rPr>
        <w:t>;</w:t>
      </w:r>
      <w:r w:rsidR="00041143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216513" w:rsidRPr="002165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Alessandro Fernandes de Santana</w:t>
      </w:r>
      <w:r w:rsidR="009D41F7" w:rsidRPr="00216513">
        <w:rPr>
          <w:rFonts w:ascii="Times New Roman" w:hAnsi="Times New Roman" w:cs="Times New Roman"/>
          <w:sz w:val="24"/>
          <w:szCs w:val="24"/>
        </w:rPr>
        <w:t>- representando</w:t>
      </w:r>
      <w:r w:rsidR="0027427B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FA095F" w:rsidRPr="00216513">
        <w:rPr>
          <w:rFonts w:ascii="Times New Roman" w:hAnsi="Times New Roman" w:cs="Times New Roman"/>
          <w:sz w:val="24"/>
          <w:szCs w:val="24"/>
        </w:rPr>
        <w:t xml:space="preserve">o CONSU; </w:t>
      </w:r>
      <w:r w:rsidR="00C0749E" w:rsidRPr="00216513">
        <w:rPr>
          <w:rFonts w:ascii="Times New Roman" w:hAnsi="Times New Roman" w:cs="Times New Roman"/>
          <w:sz w:val="24"/>
          <w:szCs w:val="24"/>
        </w:rPr>
        <w:t>Luciana Nalim Silva Menuchi</w:t>
      </w:r>
      <w:r w:rsidR="00595BF9" w:rsidRPr="00216513">
        <w:rPr>
          <w:rFonts w:ascii="Times New Roman" w:hAnsi="Times New Roman" w:cs="Times New Roman"/>
          <w:sz w:val="24"/>
          <w:szCs w:val="24"/>
        </w:rPr>
        <w:t xml:space="preserve">- representando </w:t>
      </w:r>
      <w:r w:rsidR="00C0749E" w:rsidRPr="00216513">
        <w:rPr>
          <w:rFonts w:ascii="Times New Roman" w:hAnsi="Times New Roman" w:cs="Times New Roman"/>
          <w:sz w:val="24"/>
          <w:szCs w:val="24"/>
        </w:rPr>
        <w:t>a Adm</w:t>
      </w:r>
      <w:r w:rsidR="00F42AC4" w:rsidRPr="00216513">
        <w:rPr>
          <w:rFonts w:ascii="Times New Roman" w:hAnsi="Times New Roman" w:cs="Times New Roman"/>
          <w:sz w:val="24"/>
          <w:szCs w:val="24"/>
        </w:rPr>
        <w:t>in</w:t>
      </w:r>
      <w:r w:rsidR="00E22DB2" w:rsidRPr="00216513">
        <w:rPr>
          <w:rFonts w:ascii="Times New Roman" w:hAnsi="Times New Roman" w:cs="Times New Roman"/>
          <w:sz w:val="24"/>
          <w:szCs w:val="24"/>
        </w:rPr>
        <w:t>i</w:t>
      </w:r>
      <w:r w:rsidR="00FA095F" w:rsidRPr="00216513">
        <w:rPr>
          <w:rFonts w:ascii="Times New Roman" w:hAnsi="Times New Roman" w:cs="Times New Roman"/>
          <w:sz w:val="24"/>
          <w:szCs w:val="24"/>
        </w:rPr>
        <w:t>stração Superior da UESC;</w:t>
      </w:r>
      <w:r w:rsidR="00C0749E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FA095F" w:rsidRPr="00216513">
        <w:rPr>
          <w:rFonts w:ascii="Times New Roman" w:hAnsi="Times New Roman" w:cs="Times New Roman"/>
          <w:sz w:val="24"/>
          <w:szCs w:val="24"/>
        </w:rPr>
        <w:t xml:space="preserve">e </w:t>
      </w:r>
      <w:r w:rsidR="00DC707F" w:rsidRPr="00216513">
        <w:rPr>
          <w:rFonts w:ascii="Times New Roman" w:hAnsi="Times New Roman" w:cs="Times New Roman"/>
          <w:sz w:val="24"/>
          <w:szCs w:val="24"/>
        </w:rPr>
        <w:t>Eduardo Almeida Costa-</w:t>
      </w:r>
      <w:r w:rsidR="000334B2" w:rsidRPr="00216513">
        <w:rPr>
          <w:rFonts w:ascii="Times New Roman" w:hAnsi="Times New Roman" w:cs="Times New Roman"/>
          <w:sz w:val="24"/>
          <w:szCs w:val="24"/>
        </w:rPr>
        <w:t xml:space="preserve"> representan</w:t>
      </w:r>
      <w:r w:rsidR="00D61649" w:rsidRPr="00216513">
        <w:rPr>
          <w:rFonts w:ascii="Times New Roman" w:hAnsi="Times New Roman" w:cs="Times New Roman"/>
          <w:sz w:val="24"/>
          <w:szCs w:val="24"/>
        </w:rPr>
        <w:t>do</w:t>
      </w:r>
      <w:r w:rsidR="00DC707F" w:rsidRPr="00216513">
        <w:rPr>
          <w:rFonts w:ascii="Times New Roman" w:hAnsi="Times New Roman" w:cs="Times New Roman"/>
          <w:sz w:val="24"/>
          <w:szCs w:val="24"/>
        </w:rPr>
        <w:t xml:space="preserve"> a Associação de Pós-Gradua</w:t>
      </w:r>
      <w:r w:rsidR="00D61649" w:rsidRPr="00216513">
        <w:rPr>
          <w:rFonts w:ascii="Times New Roman" w:hAnsi="Times New Roman" w:cs="Times New Roman"/>
          <w:sz w:val="24"/>
          <w:szCs w:val="24"/>
        </w:rPr>
        <w:t>dos da UESC. A</w:t>
      </w:r>
      <w:r w:rsidR="00041143" w:rsidRPr="00216513">
        <w:rPr>
          <w:rFonts w:ascii="Times New Roman" w:hAnsi="Times New Roman" w:cs="Times New Roman"/>
          <w:sz w:val="24"/>
          <w:szCs w:val="24"/>
        </w:rPr>
        <w:t xml:space="preserve"> reunião </w:t>
      </w:r>
      <w:r w:rsidR="00B22D53" w:rsidRPr="00216513">
        <w:rPr>
          <w:rFonts w:ascii="Times New Roman" w:hAnsi="Times New Roman" w:cs="Times New Roman"/>
          <w:sz w:val="24"/>
          <w:szCs w:val="24"/>
        </w:rPr>
        <w:t>foi iniciada</w:t>
      </w:r>
      <w:r w:rsidR="005968C4">
        <w:rPr>
          <w:rFonts w:ascii="Times New Roman" w:hAnsi="Times New Roman" w:cs="Times New Roman"/>
          <w:sz w:val="24"/>
          <w:szCs w:val="24"/>
        </w:rPr>
        <w:t xml:space="preserve"> por Rafael Bertoldo dos</w:t>
      </w:r>
      <w:r w:rsidR="00B22D53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5968C4">
        <w:rPr>
          <w:rFonts w:ascii="Times New Roman" w:hAnsi="Times New Roman" w:cs="Times New Roman"/>
          <w:sz w:val="24"/>
          <w:szCs w:val="24"/>
        </w:rPr>
        <w:t xml:space="preserve">Santos, vice-coordenador da Comissão, </w:t>
      </w:r>
      <w:r w:rsidR="00041143" w:rsidRPr="00216513">
        <w:rPr>
          <w:rFonts w:ascii="Times New Roman" w:hAnsi="Times New Roman" w:cs="Times New Roman"/>
          <w:sz w:val="24"/>
          <w:szCs w:val="24"/>
        </w:rPr>
        <w:t xml:space="preserve">com a </w:t>
      </w:r>
      <w:r w:rsidR="005A2883" w:rsidRPr="00216513">
        <w:rPr>
          <w:rFonts w:ascii="Times New Roman" w:hAnsi="Times New Roman" w:cs="Times New Roman"/>
          <w:sz w:val="24"/>
          <w:szCs w:val="24"/>
        </w:rPr>
        <w:t>aprovação</w:t>
      </w:r>
      <w:r w:rsidR="00FA095F" w:rsidRPr="00216513">
        <w:rPr>
          <w:rFonts w:ascii="Times New Roman" w:hAnsi="Times New Roman" w:cs="Times New Roman"/>
          <w:sz w:val="24"/>
          <w:szCs w:val="24"/>
        </w:rPr>
        <w:t xml:space="preserve"> e a assinatura</w:t>
      </w:r>
      <w:r w:rsidR="005A2883" w:rsidRPr="00216513">
        <w:rPr>
          <w:rFonts w:ascii="Times New Roman" w:hAnsi="Times New Roman" w:cs="Times New Roman"/>
          <w:sz w:val="24"/>
          <w:szCs w:val="24"/>
        </w:rPr>
        <w:t xml:space="preserve"> da ata </w:t>
      </w:r>
      <w:r w:rsidR="00041143" w:rsidRPr="00216513">
        <w:rPr>
          <w:rFonts w:ascii="Times New Roman" w:hAnsi="Times New Roman" w:cs="Times New Roman"/>
          <w:sz w:val="24"/>
          <w:szCs w:val="24"/>
        </w:rPr>
        <w:t xml:space="preserve">da reunião realizada no dia </w:t>
      </w:r>
      <w:r w:rsidR="00216513">
        <w:rPr>
          <w:rFonts w:ascii="Times New Roman" w:hAnsi="Times New Roman" w:cs="Times New Roman"/>
          <w:sz w:val="24"/>
          <w:szCs w:val="24"/>
        </w:rPr>
        <w:t>catorze</w:t>
      </w:r>
      <w:r w:rsidR="00595BF9" w:rsidRPr="00216513">
        <w:rPr>
          <w:rFonts w:ascii="Times New Roman" w:hAnsi="Times New Roman" w:cs="Times New Roman"/>
          <w:sz w:val="24"/>
          <w:szCs w:val="24"/>
        </w:rPr>
        <w:t xml:space="preserve"> de outubro </w:t>
      </w:r>
      <w:r w:rsidR="00DD39C4" w:rsidRPr="00216513">
        <w:rPr>
          <w:rFonts w:ascii="Times New Roman" w:hAnsi="Times New Roman" w:cs="Times New Roman"/>
          <w:sz w:val="24"/>
          <w:szCs w:val="24"/>
        </w:rPr>
        <w:t>de dois mil e dezoito</w:t>
      </w:r>
      <w:r w:rsidR="000334B2" w:rsidRPr="00216513">
        <w:rPr>
          <w:rFonts w:ascii="Times New Roman" w:hAnsi="Times New Roman" w:cs="Times New Roman"/>
          <w:sz w:val="24"/>
          <w:szCs w:val="24"/>
        </w:rPr>
        <w:t>, pelos presentes</w:t>
      </w:r>
      <w:r w:rsidR="00041143" w:rsidRPr="00216513">
        <w:rPr>
          <w:rFonts w:ascii="Times New Roman" w:hAnsi="Times New Roman" w:cs="Times New Roman"/>
          <w:sz w:val="24"/>
          <w:szCs w:val="24"/>
        </w:rPr>
        <w:t>. Após, passaram à pauta da reunião.</w:t>
      </w:r>
      <w:r w:rsidR="0078542C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5968C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165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968C4" w:rsidRPr="005968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968C4" w:rsidRPr="00216513">
        <w:rPr>
          <w:rFonts w:ascii="Times New Roman" w:hAnsi="Times New Roman" w:cs="Times New Roman"/>
          <w:b/>
          <w:sz w:val="24"/>
          <w:szCs w:val="24"/>
          <w:u w:val="single"/>
        </w:rPr>
        <w:t>Comissão de Comunicação</w:t>
      </w:r>
      <w:r w:rsidR="005968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968C4">
        <w:rPr>
          <w:rFonts w:ascii="Times New Roman" w:hAnsi="Times New Roman" w:cs="Times New Roman"/>
          <w:sz w:val="24"/>
          <w:szCs w:val="24"/>
        </w:rPr>
        <w:t xml:space="preserve"> Com a palavra, Eduardo Almeida Costa informou que a reunião com a Rádio UESC foi remarcada para o dia vinte e nove de novembro e que o site do Processo Estatuinte está em construção. Informou, ainda, que a TV UESC está preparando um material que será entregue em janeiro do ano de dois mil e dezenove. </w:t>
      </w:r>
      <w:proofErr w:type="gramStart"/>
      <w:r w:rsidR="005968C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proofErr w:type="gramEnd"/>
      <w:r w:rsidR="005968C4" w:rsidRPr="00216513">
        <w:rPr>
          <w:rFonts w:ascii="Times New Roman" w:hAnsi="Times New Roman" w:cs="Times New Roman"/>
          <w:b/>
          <w:sz w:val="24"/>
          <w:szCs w:val="24"/>
          <w:u w:val="single"/>
        </w:rPr>
        <w:t>Comissão de formulação do Regimento Interno</w:t>
      </w:r>
      <w:r w:rsidR="005968C4">
        <w:rPr>
          <w:rFonts w:ascii="Times New Roman" w:hAnsi="Times New Roman" w:cs="Times New Roman"/>
          <w:sz w:val="24"/>
          <w:szCs w:val="24"/>
        </w:rPr>
        <w:t xml:space="preserve">. </w:t>
      </w:r>
      <w:r w:rsidR="004B6298">
        <w:rPr>
          <w:rFonts w:ascii="Times New Roman" w:hAnsi="Times New Roman" w:cs="Times New Roman"/>
          <w:sz w:val="24"/>
          <w:szCs w:val="24"/>
        </w:rPr>
        <w:t xml:space="preserve">João Lins Costa Sobrinho apresentou a proposta das atribuições da Secretaria da Comissão. </w:t>
      </w:r>
      <w:r w:rsidR="00D7408E">
        <w:rPr>
          <w:rFonts w:ascii="Times New Roman" w:hAnsi="Times New Roman" w:cs="Times New Roman"/>
          <w:sz w:val="24"/>
          <w:szCs w:val="24"/>
        </w:rPr>
        <w:t>Ficou definido</w:t>
      </w:r>
      <w:r w:rsidR="004D249E">
        <w:rPr>
          <w:rFonts w:ascii="Times New Roman" w:hAnsi="Times New Roman" w:cs="Times New Roman"/>
          <w:sz w:val="24"/>
          <w:szCs w:val="24"/>
        </w:rPr>
        <w:t xml:space="preserve"> que a Comissão Executiva terá um</w:t>
      </w:r>
      <w:r w:rsidR="002D6A84">
        <w:rPr>
          <w:rFonts w:ascii="Times New Roman" w:hAnsi="Times New Roman" w:cs="Times New Roman"/>
          <w:sz w:val="24"/>
          <w:szCs w:val="24"/>
        </w:rPr>
        <w:t>a conta</w:t>
      </w:r>
      <w:r w:rsidR="004D249E">
        <w:rPr>
          <w:rFonts w:ascii="Times New Roman" w:hAnsi="Times New Roman" w:cs="Times New Roman"/>
          <w:sz w:val="24"/>
          <w:szCs w:val="24"/>
        </w:rPr>
        <w:t xml:space="preserve"> </w:t>
      </w:r>
      <w:r w:rsidR="006E4502">
        <w:rPr>
          <w:rFonts w:ascii="Times New Roman" w:hAnsi="Times New Roman" w:cs="Times New Roman"/>
          <w:sz w:val="24"/>
          <w:szCs w:val="24"/>
        </w:rPr>
        <w:t xml:space="preserve">de </w:t>
      </w:r>
      <w:r w:rsidR="004D249E">
        <w:rPr>
          <w:rFonts w:ascii="Times New Roman" w:hAnsi="Times New Roman" w:cs="Times New Roman"/>
          <w:sz w:val="24"/>
          <w:szCs w:val="24"/>
        </w:rPr>
        <w:t xml:space="preserve">e-mail </w:t>
      </w:r>
      <w:r w:rsidR="002D6A84">
        <w:rPr>
          <w:rFonts w:ascii="Times New Roman" w:hAnsi="Times New Roman" w:cs="Times New Roman"/>
          <w:sz w:val="24"/>
          <w:szCs w:val="24"/>
        </w:rPr>
        <w:t>própria,</w:t>
      </w:r>
      <w:r w:rsidR="004D249E">
        <w:rPr>
          <w:rFonts w:ascii="Times New Roman" w:hAnsi="Times New Roman" w:cs="Times New Roman"/>
          <w:sz w:val="24"/>
          <w:szCs w:val="24"/>
        </w:rPr>
        <w:t xml:space="preserve"> </w:t>
      </w:r>
      <w:r w:rsidR="002D6A84">
        <w:rPr>
          <w:rFonts w:ascii="Times New Roman" w:hAnsi="Times New Roman" w:cs="Times New Roman"/>
          <w:sz w:val="24"/>
          <w:szCs w:val="24"/>
        </w:rPr>
        <w:t>que será gerida</w:t>
      </w:r>
      <w:r w:rsidR="0074049B">
        <w:rPr>
          <w:rFonts w:ascii="Times New Roman" w:hAnsi="Times New Roman" w:cs="Times New Roman"/>
          <w:sz w:val="24"/>
          <w:szCs w:val="24"/>
        </w:rPr>
        <w:t xml:space="preserve"> pela Secretaria</w:t>
      </w:r>
      <w:r w:rsidR="004D249E">
        <w:rPr>
          <w:rFonts w:ascii="Times New Roman" w:hAnsi="Times New Roman" w:cs="Times New Roman"/>
          <w:sz w:val="24"/>
          <w:szCs w:val="24"/>
        </w:rPr>
        <w:t xml:space="preserve"> da Comissão.</w:t>
      </w:r>
      <w:r w:rsidR="00B27913">
        <w:rPr>
          <w:rFonts w:ascii="Times New Roman" w:hAnsi="Times New Roman" w:cs="Times New Roman"/>
          <w:sz w:val="24"/>
          <w:szCs w:val="24"/>
        </w:rPr>
        <w:t xml:space="preserve"> João Lins Costa Sobrinho propôs que seja inserido um </w:t>
      </w:r>
      <w:r w:rsidR="00AA32C7">
        <w:rPr>
          <w:rFonts w:ascii="Times New Roman" w:hAnsi="Times New Roman" w:cs="Times New Roman"/>
          <w:sz w:val="24"/>
          <w:szCs w:val="24"/>
        </w:rPr>
        <w:t>capítulo</w:t>
      </w:r>
      <w:r w:rsidR="00B27913">
        <w:rPr>
          <w:rFonts w:ascii="Times New Roman" w:hAnsi="Times New Roman" w:cs="Times New Roman"/>
          <w:sz w:val="24"/>
          <w:szCs w:val="24"/>
        </w:rPr>
        <w:t xml:space="preserve"> na Instrução Normativa da Comissão estabelecendo as atribuições do Coordenador da Comissão Executiva, o que foi </w:t>
      </w:r>
      <w:r w:rsidR="002D6A84">
        <w:rPr>
          <w:rFonts w:ascii="Times New Roman" w:hAnsi="Times New Roman" w:cs="Times New Roman"/>
          <w:sz w:val="24"/>
          <w:szCs w:val="24"/>
        </w:rPr>
        <w:t>acordado pelos presentes.</w:t>
      </w:r>
      <w:r w:rsidR="00B27913">
        <w:rPr>
          <w:rFonts w:ascii="Times New Roman" w:hAnsi="Times New Roman" w:cs="Times New Roman"/>
          <w:sz w:val="24"/>
          <w:szCs w:val="24"/>
        </w:rPr>
        <w:t xml:space="preserve"> </w:t>
      </w:r>
      <w:r w:rsidR="00D74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8C4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proofErr w:type="gramEnd"/>
      <w:r w:rsidR="00216513">
        <w:rPr>
          <w:rFonts w:ascii="Times New Roman" w:hAnsi="Times New Roman" w:cs="Times New Roman"/>
          <w:b/>
          <w:sz w:val="24"/>
          <w:szCs w:val="24"/>
          <w:u w:val="single"/>
        </w:rPr>
        <w:t>Cronograma de instalação das Unidades Estatuintes.</w:t>
      </w:r>
      <w:r w:rsid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5968C4">
        <w:rPr>
          <w:rFonts w:ascii="Times New Roman" w:hAnsi="Times New Roman" w:cs="Times New Roman"/>
          <w:sz w:val="24"/>
          <w:szCs w:val="24"/>
        </w:rPr>
        <w:t xml:space="preserve">A proposta do cronograma feita pelo Professor Marcelo Inácio Ferreira Ferraz foi apresentada </w:t>
      </w:r>
      <w:r w:rsidR="00C762DC">
        <w:rPr>
          <w:rFonts w:ascii="Times New Roman" w:hAnsi="Times New Roman" w:cs="Times New Roman"/>
          <w:sz w:val="24"/>
          <w:szCs w:val="24"/>
        </w:rPr>
        <w:t>aos presentes</w:t>
      </w:r>
      <w:r w:rsidR="0045753C">
        <w:rPr>
          <w:rFonts w:ascii="Times New Roman" w:hAnsi="Times New Roman" w:cs="Times New Roman"/>
          <w:sz w:val="24"/>
          <w:szCs w:val="24"/>
        </w:rPr>
        <w:t xml:space="preserve">. Em discussão. </w:t>
      </w:r>
      <w:r w:rsidR="00B27913">
        <w:rPr>
          <w:rFonts w:ascii="Times New Roman" w:hAnsi="Times New Roman" w:cs="Times New Roman"/>
          <w:sz w:val="24"/>
          <w:szCs w:val="24"/>
        </w:rPr>
        <w:t>A</w:t>
      </w:r>
      <w:r w:rsidR="00C762DC">
        <w:rPr>
          <w:rFonts w:ascii="Times New Roman" w:hAnsi="Times New Roman" w:cs="Times New Roman"/>
          <w:sz w:val="24"/>
          <w:szCs w:val="24"/>
        </w:rPr>
        <w:t>s datas para o sorteio</w:t>
      </w:r>
      <w:r w:rsidR="001A1CDE">
        <w:rPr>
          <w:rFonts w:ascii="Times New Roman" w:hAnsi="Times New Roman" w:cs="Times New Roman"/>
          <w:sz w:val="24"/>
          <w:szCs w:val="24"/>
        </w:rPr>
        <w:t xml:space="preserve"> das Unidades</w:t>
      </w:r>
      <w:r w:rsidR="00C762DC">
        <w:rPr>
          <w:rFonts w:ascii="Times New Roman" w:hAnsi="Times New Roman" w:cs="Times New Roman"/>
          <w:sz w:val="24"/>
          <w:szCs w:val="24"/>
        </w:rPr>
        <w:t xml:space="preserve"> </w:t>
      </w:r>
      <w:r w:rsidR="00B27913">
        <w:rPr>
          <w:rFonts w:ascii="Times New Roman" w:hAnsi="Times New Roman" w:cs="Times New Roman"/>
          <w:sz w:val="24"/>
          <w:szCs w:val="24"/>
        </w:rPr>
        <w:t xml:space="preserve">e a sua divulgação, bem como para </w:t>
      </w:r>
      <w:r w:rsidR="00C762DC">
        <w:rPr>
          <w:rFonts w:ascii="Times New Roman" w:hAnsi="Times New Roman" w:cs="Times New Roman"/>
          <w:sz w:val="24"/>
          <w:szCs w:val="24"/>
        </w:rPr>
        <w:t>a instalação das Unidade</w:t>
      </w:r>
      <w:r w:rsidR="001D3809">
        <w:rPr>
          <w:rFonts w:ascii="Times New Roman" w:hAnsi="Times New Roman" w:cs="Times New Roman"/>
          <w:sz w:val="24"/>
          <w:szCs w:val="24"/>
        </w:rPr>
        <w:t xml:space="preserve">s Estatuintes foram redefinidas: o sorteio das Unidades foi definido para o dia </w:t>
      </w:r>
      <w:r w:rsidR="008070EB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1D3809" w:rsidRPr="001D3809">
        <w:rPr>
          <w:rFonts w:ascii="Times New Roman" w:hAnsi="Times New Roman" w:cs="Times New Roman"/>
          <w:sz w:val="24"/>
          <w:szCs w:val="24"/>
          <w:u w:val="single"/>
        </w:rPr>
        <w:t xml:space="preserve"> de abril de 2019</w:t>
      </w:r>
      <w:r w:rsidR="001D3809">
        <w:rPr>
          <w:rFonts w:ascii="Times New Roman" w:hAnsi="Times New Roman" w:cs="Times New Roman"/>
          <w:sz w:val="24"/>
          <w:szCs w:val="24"/>
        </w:rPr>
        <w:t xml:space="preserve">; a divulgação do sorteio </w:t>
      </w:r>
      <w:r w:rsidR="00B6274A">
        <w:rPr>
          <w:rFonts w:ascii="Times New Roman" w:hAnsi="Times New Roman" w:cs="Times New Roman"/>
          <w:sz w:val="24"/>
          <w:szCs w:val="24"/>
        </w:rPr>
        <w:t xml:space="preserve">das Unidades </w:t>
      </w:r>
      <w:r w:rsidR="001D3809">
        <w:rPr>
          <w:rFonts w:ascii="Times New Roman" w:hAnsi="Times New Roman" w:cs="Times New Roman"/>
          <w:sz w:val="24"/>
          <w:szCs w:val="24"/>
        </w:rPr>
        <w:t xml:space="preserve">foi definida para o período de </w:t>
      </w:r>
      <w:r w:rsidR="008070EB">
        <w:rPr>
          <w:rFonts w:ascii="Times New Roman" w:hAnsi="Times New Roman" w:cs="Times New Roman"/>
          <w:sz w:val="24"/>
          <w:szCs w:val="24"/>
          <w:u w:val="single"/>
        </w:rPr>
        <w:t>08 de abril a 20</w:t>
      </w:r>
      <w:r w:rsidR="001D3809" w:rsidRPr="001D3809">
        <w:rPr>
          <w:rFonts w:ascii="Times New Roman" w:hAnsi="Times New Roman" w:cs="Times New Roman"/>
          <w:sz w:val="24"/>
          <w:szCs w:val="24"/>
          <w:u w:val="single"/>
        </w:rPr>
        <w:t xml:space="preserve"> de maio de 2019</w:t>
      </w:r>
      <w:r w:rsidR="001D3809">
        <w:rPr>
          <w:rFonts w:ascii="Times New Roman" w:hAnsi="Times New Roman" w:cs="Times New Roman"/>
          <w:sz w:val="24"/>
          <w:szCs w:val="24"/>
        </w:rPr>
        <w:t xml:space="preserve">; a instalação das Unidades Estatuintes foi definida para o período de </w:t>
      </w:r>
      <w:r w:rsidR="008070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D3809" w:rsidRPr="001D38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3809">
        <w:rPr>
          <w:rFonts w:ascii="Times New Roman" w:hAnsi="Times New Roman" w:cs="Times New Roman"/>
          <w:sz w:val="24"/>
          <w:szCs w:val="24"/>
          <w:u w:val="single"/>
        </w:rPr>
        <w:t xml:space="preserve">de maio </w:t>
      </w:r>
      <w:r w:rsidR="001D3809" w:rsidRPr="001D3809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8070EB">
        <w:rPr>
          <w:rFonts w:ascii="Times New Roman" w:hAnsi="Times New Roman" w:cs="Times New Roman"/>
          <w:sz w:val="24"/>
          <w:szCs w:val="24"/>
          <w:u w:val="single"/>
        </w:rPr>
        <w:t xml:space="preserve">28 </w:t>
      </w:r>
      <w:r w:rsidR="001D3809" w:rsidRPr="001D3809">
        <w:rPr>
          <w:rFonts w:ascii="Times New Roman" w:hAnsi="Times New Roman" w:cs="Times New Roman"/>
          <w:sz w:val="24"/>
          <w:szCs w:val="24"/>
          <w:u w:val="single"/>
        </w:rPr>
        <w:t>de maio de 2019</w:t>
      </w:r>
      <w:r w:rsidR="001D3809">
        <w:rPr>
          <w:rFonts w:ascii="Times New Roman" w:hAnsi="Times New Roman" w:cs="Times New Roman"/>
          <w:sz w:val="24"/>
          <w:szCs w:val="24"/>
        </w:rPr>
        <w:t xml:space="preserve">. </w:t>
      </w:r>
      <w:r w:rsidR="00C762DC">
        <w:rPr>
          <w:rFonts w:ascii="Times New Roman" w:hAnsi="Times New Roman" w:cs="Times New Roman"/>
          <w:sz w:val="24"/>
          <w:szCs w:val="24"/>
        </w:rPr>
        <w:t xml:space="preserve"> Foi </w:t>
      </w:r>
      <w:r w:rsidR="00806FB1" w:rsidRPr="00216513">
        <w:rPr>
          <w:rFonts w:ascii="Times New Roman" w:hAnsi="Times New Roman" w:cs="Times New Roman"/>
          <w:sz w:val="24"/>
          <w:szCs w:val="24"/>
        </w:rPr>
        <w:t>marcada</w:t>
      </w:r>
      <w:r w:rsidR="001F64E4" w:rsidRPr="00216513">
        <w:rPr>
          <w:rFonts w:ascii="Times New Roman" w:hAnsi="Times New Roman" w:cs="Times New Roman"/>
          <w:sz w:val="24"/>
          <w:szCs w:val="24"/>
        </w:rPr>
        <w:t xml:space="preserve"> nova reunião para o</w:t>
      </w:r>
      <w:r w:rsidR="00CF1C90" w:rsidRPr="00216513">
        <w:rPr>
          <w:rFonts w:ascii="Times New Roman" w:hAnsi="Times New Roman" w:cs="Times New Roman"/>
          <w:sz w:val="24"/>
          <w:szCs w:val="24"/>
        </w:rPr>
        <w:t xml:space="preserve"> dia</w:t>
      </w:r>
      <w:r w:rsidR="009705A5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216513">
        <w:rPr>
          <w:rFonts w:ascii="Times New Roman" w:hAnsi="Times New Roman" w:cs="Times New Roman"/>
          <w:sz w:val="24"/>
          <w:szCs w:val="24"/>
        </w:rPr>
        <w:t>doze</w:t>
      </w:r>
      <w:r w:rsidR="009705A5" w:rsidRPr="00216513">
        <w:rPr>
          <w:rFonts w:ascii="Times New Roman" w:hAnsi="Times New Roman" w:cs="Times New Roman"/>
          <w:sz w:val="24"/>
          <w:szCs w:val="24"/>
        </w:rPr>
        <w:t xml:space="preserve"> de </w:t>
      </w:r>
      <w:r w:rsidR="00216513">
        <w:rPr>
          <w:rFonts w:ascii="Times New Roman" w:hAnsi="Times New Roman" w:cs="Times New Roman"/>
          <w:sz w:val="24"/>
          <w:szCs w:val="24"/>
        </w:rPr>
        <w:t>dez</w:t>
      </w:r>
      <w:r w:rsidR="009705A5" w:rsidRPr="00216513">
        <w:rPr>
          <w:rFonts w:ascii="Times New Roman" w:hAnsi="Times New Roman" w:cs="Times New Roman"/>
          <w:sz w:val="24"/>
          <w:szCs w:val="24"/>
        </w:rPr>
        <w:t>embro</w:t>
      </w:r>
      <w:r w:rsidR="00D84DE1" w:rsidRPr="00216513">
        <w:rPr>
          <w:rFonts w:ascii="Times New Roman" w:hAnsi="Times New Roman" w:cs="Times New Roman"/>
          <w:sz w:val="24"/>
          <w:szCs w:val="24"/>
        </w:rPr>
        <w:t xml:space="preserve">, às trezes </w:t>
      </w:r>
      <w:r w:rsidR="001F64E4" w:rsidRPr="00216513">
        <w:rPr>
          <w:rFonts w:ascii="Times New Roman" w:hAnsi="Times New Roman" w:cs="Times New Roman"/>
          <w:sz w:val="24"/>
          <w:szCs w:val="24"/>
        </w:rPr>
        <w:t>horas</w:t>
      </w:r>
      <w:r w:rsidR="00D84DE1" w:rsidRPr="00216513">
        <w:rPr>
          <w:rFonts w:ascii="Times New Roman" w:hAnsi="Times New Roman" w:cs="Times New Roman"/>
          <w:sz w:val="24"/>
          <w:szCs w:val="24"/>
        </w:rPr>
        <w:t xml:space="preserve"> e trinta minutos</w:t>
      </w:r>
      <w:r w:rsidR="00197B82" w:rsidRPr="00216513">
        <w:rPr>
          <w:rFonts w:ascii="Times New Roman" w:hAnsi="Times New Roman" w:cs="Times New Roman"/>
          <w:sz w:val="24"/>
          <w:szCs w:val="24"/>
        </w:rPr>
        <w:t>, em local a ser co</w:t>
      </w:r>
      <w:r w:rsidR="002B0A0D" w:rsidRPr="00216513">
        <w:rPr>
          <w:rFonts w:ascii="Times New Roman" w:hAnsi="Times New Roman" w:cs="Times New Roman"/>
          <w:sz w:val="24"/>
          <w:szCs w:val="24"/>
        </w:rPr>
        <w:t>nfirmado</w:t>
      </w:r>
      <w:r w:rsidR="00C345C9" w:rsidRPr="00216513">
        <w:rPr>
          <w:rFonts w:ascii="Times New Roman" w:hAnsi="Times New Roman" w:cs="Times New Roman"/>
          <w:sz w:val="24"/>
          <w:szCs w:val="24"/>
        </w:rPr>
        <w:t>.</w:t>
      </w:r>
      <w:r w:rsidR="001F64E4" w:rsidRPr="00216513">
        <w:rPr>
          <w:rFonts w:ascii="Times New Roman" w:hAnsi="Times New Roman" w:cs="Times New Roman"/>
          <w:sz w:val="24"/>
          <w:szCs w:val="24"/>
        </w:rPr>
        <w:t xml:space="preserve"> Nada mais havendo a tratar, </w:t>
      </w:r>
      <w:r w:rsidR="00F0734C" w:rsidRPr="00216513">
        <w:rPr>
          <w:rFonts w:ascii="Times New Roman" w:hAnsi="Times New Roman" w:cs="Times New Roman"/>
          <w:sz w:val="24"/>
          <w:szCs w:val="24"/>
        </w:rPr>
        <w:t xml:space="preserve">a reunião foi encerrada. </w:t>
      </w:r>
      <w:r w:rsidR="0027427B" w:rsidRPr="00216513">
        <w:rPr>
          <w:rFonts w:ascii="Times New Roman" w:hAnsi="Times New Roman" w:cs="Times New Roman"/>
          <w:sz w:val="24"/>
          <w:szCs w:val="24"/>
        </w:rPr>
        <w:t>Nós, Laila Carolina Sequeira Lago e Jo</w:t>
      </w:r>
      <w:r w:rsidR="00C345C9" w:rsidRPr="00216513">
        <w:rPr>
          <w:rFonts w:ascii="Times New Roman" w:hAnsi="Times New Roman" w:cs="Times New Roman"/>
          <w:sz w:val="24"/>
          <w:szCs w:val="24"/>
        </w:rPr>
        <w:t>ão Lins Costa Sobrinho,</w:t>
      </w:r>
      <w:r w:rsidR="00F964A1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C345C9" w:rsidRPr="00216513">
        <w:rPr>
          <w:rFonts w:ascii="Times New Roman" w:hAnsi="Times New Roman" w:cs="Times New Roman"/>
          <w:sz w:val="24"/>
          <w:szCs w:val="24"/>
        </w:rPr>
        <w:t>lavramos</w:t>
      </w:r>
      <w:r w:rsidR="0027427B" w:rsidRPr="00216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27B" w:rsidRPr="00216513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="0027427B" w:rsidRPr="00216513">
        <w:rPr>
          <w:rFonts w:ascii="Times New Roman" w:hAnsi="Times New Roman" w:cs="Times New Roman"/>
          <w:sz w:val="24"/>
          <w:szCs w:val="24"/>
        </w:rPr>
        <w:t xml:space="preserve"> ata que, após lida e aprovada, será assinada por nós e por todos os presentes à reunião. </w:t>
      </w:r>
    </w:p>
    <w:sectPr w:rsidR="00F00D1B" w:rsidRPr="00B27913" w:rsidSect="000552F8">
      <w:headerReference w:type="default" r:id="rId10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83419E"/>
    <w:rsid w:val="00000265"/>
    <w:rsid w:val="000007F1"/>
    <w:rsid w:val="000023A9"/>
    <w:rsid w:val="00005B08"/>
    <w:rsid w:val="0000742B"/>
    <w:rsid w:val="0001629F"/>
    <w:rsid w:val="000234F2"/>
    <w:rsid w:val="00031D5D"/>
    <w:rsid w:val="000326F8"/>
    <w:rsid w:val="000334B2"/>
    <w:rsid w:val="00041143"/>
    <w:rsid w:val="00042A4B"/>
    <w:rsid w:val="00045CFB"/>
    <w:rsid w:val="0005398D"/>
    <w:rsid w:val="00054DFC"/>
    <w:rsid w:val="000552F8"/>
    <w:rsid w:val="000554AD"/>
    <w:rsid w:val="00070901"/>
    <w:rsid w:val="00081217"/>
    <w:rsid w:val="00086D63"/>
    <w:rsid w:val="000A205B"/>
    <w:rsid w:val="000A2A4D"/>
    <w:rsid w:val="000A3C0E"/>
    <w:rsid w:val="000A6DF4"/>
    <w:rsid w:val="000B0A02"/>
    <w:rsid w:val="000B0BAA"/>
    <w:rsid w:val="000B297A"/>
    <w:rsid w:val="000B313F"/>
    <w:rsid w:val="000B4110"/>
    <w:rsid w:val="000C1E7B"/>
    <w:rsid w:val="000D10F3"/>
    <w:rsid w:val="000D1656"/>
    <w:rsid w:val="000D41E7"/>
    <w:rsid w:val="000D61DD"/>
    <w:rsid w:val="000E1A2F"/>
    <w:rsid w:val="000F00F2"/>
    <w:rsid w:val="000F41DF"/>
    <w:rsid w:val="000F48FE"/>
    <w:rsid w:val="000F739D"/>
    <w:rsid w:val="001072AA"/>
    <w:rsid w:val="001161B1"/>
    <w:rsid w:val="00116778"/>
    <w:rsid w:val="00131777"/>
    <w:rsid w:val="001330E5"/>
    <w:rsid w:val="00150AE7"/>
    <w:rsid w:val="00150E96"/>
    <w:rsid w:val="0015134C"/>
    <w:rsid w:val="001544ED"/>
    <w:rsid w:val="00155787"/>
    <w:rsid w:val="00156BE6"/>
    <w:rsid w:val="0016386D"/>
    <w:rsid w:val="00165F3A"/>
    <w:rsid w:val="00173AC9"/>
    <w:rsid w:val="00181339"/>
    <w:rsid w:val="001851CC"/>
    <w:rsid w:val="0018705C"/>
    <w:rsid w:val="00187938"/>
    <w:rsid w:val="00192C05"/>
    <w:rsid w:val="001965DE"/>
    <w:rsid w:val="00197B82"/>
    <w:rsid w:val="001A1CDE"/>
    <w:rsid w:val="001A2070"/>
    <w:rsid w:val="001A426B"/>
    <w:rsid w:val="001A5248"/>
    <w:rsid w:val="001B0C39"/>
    <w:rsid w:val="001B6FCC"/>
    <w:rsid w:val="001C24B7"/>
    <w:rsid w:val="001C436B"/>
    <w:rsid w:val="001D3809"/>
    <w:rsid w:val="001D5507"/>
    <w:rsid w:val="001E1BD7"/>
    <w:rsid w:val="001E1F38"/>
    <w:rsid w:val="001E40BD"/>
    <w:rsid w:val="001E61F2"/>
    <w:rsid w:val="001F181A"/>
    <w:rsid w:val="001F63E1"/>
    <w:rsid w:val="001F64E4"/>
    <w:rsid w:val="00203102"/>
    <w:rsid w:val="00204EAC"/>
    <w:rsid w:val="002066E1"/>
    <w:rsid w:val="00206FF7"/>
    <w:rsid w:val="00216513"/>
    <w:rsid w:val="00221BD3"/>
    <w:rsid w:val="00224C28"/>
    <w:rsid w:val="0023173F"/>
    <w:rsid w:val="002418B1"/>
    <w:rsid w:val="00244193"/>
    <w:rsid w:val="00247A21"/>
    <w:rsid w:val="00254A25"/>
    <w:rsid w:val="0025595D"/>
    <w:rsid w:val="002630D9"/>
    <w:rsid w:val="00263115"/>
    <w:rsid w:val="00263266"/>
    <w:rsid w:val="00267521"/>
    <w:rsid w:val="0027427B"/>
    <w:rsid w:val="00275901"/>
    <w:rsid w:val="00284EFE"/>
    <w:rsid w:val="00295F32"/>
    <w:rsid w:val="002A4802"/>
    <w:rsid w:val="002B0A0D"/>
    <w:rsid w:val="002B1EB0"/>
    <w:rsid w:val="002B443F"/>
    <w:rsid w:val="002B702D"/>
    <w:rsid w:val="002B70F8"/>
    <w:rsid w:val="002C4E48"/>
    <w:rsid w:val="002C6C27"/>
    <w:rsid w:val="002D11E6"/>
    <w:rsid w:val="002D1F9E"/>
    <w:rsid w:val="002D6A84"/>
    <w:rsid w:val="002E1EFE"/>
    <w:rsid w:val="002E3E27"/>
    <w:rsid w:val="0030100D"/>
    <w:rsid w:val="0030790E"/>
    <w:rsid w:val="003114F9"/>
    <w:rsid w:val="00311918"/>
    <w:rsid w:val="00311E56"/>
    <w:rsid w:val="00313543"/>
    <w:rsid w:val="003151B3"/>
    <w:rsid w:val="00315607"/>
    <w:rsid w:val="00316838"/>
    <w:rsid w:val="00322C54"/>
    <w:rsid w:val="00342E3F"/>
    <w:rsid w:val="003442CB"/>
    <w:rsid w:val="0035163F"/>
    <w:rsid w:val="003546A4"/>
    <w:rsid w:val="00355650"/>
    <w:rsid w:val="003571E0"/>
    <w:rsid w:val="00361169"/>
    <w:rsid w:val="003652F1"/>
    <w:rsid w:val="00370748"/>
    <w:rsid w:val="003814DD"/>
    <w:rsid w:val="00381A71"/>
    <w:rsid w:val="0038345E"/>
    <w:rsid w:val="00385F74"/>
    <w:rsid w:val="003861D7"/>
    <w:rsid w:val="00392C92"/>
    <w:rsid w:val="003932AB"/>
    <w:rsid w:val="00396FBD"/>
    <w:rsid w:val="003A2670"/>
    <w:rsid w:val="003A2743"/>
    <w:rsid w:val="003A6970"/>
    <w:rsid w:val="003B6875"/>
    <w:rsid w:val="003D0B58"/>
    <w:rsid w:val="003D68A9"/>
    <w:rsid w:val="003E09B1"/>
    <w:rsid w:val="003F3D4A"/>
    <w:rsid w:val="003F514D"/>
    <w:rsid w:val="004061C6"/>
    <w:rsid w:val="004125B6"/>
    <w:rsid w:val="00416252"/>
    <w:rsid w:val="00416920"/>
    <w:rsid w:val="00417D24"/>
    <w:rsid w:val="0042339D"/>
    <w:rsid w:val="0042548A"/>
    <w:rsid w:val="00426C8F"/>
    <w:rsid w:val="00430C03"/>
    <w:rsid w:val="004349B9"/>
    <w:rsid w:val="00440B46"/>
    <w:rsid w:val="00453070"/>
    <w:rsid w:val="004574B1"/>
    <w:rsid w:val="0045753C"/>
    <w:rsid w:val="00471D09"/>
    <w:rsid w:val="00475D06"/>
    <w:rsid w:val="00483F03"/>
    <w:rsid w:val="004841D9"/>
    <w:rsid w:val="004900F3"/>
    <w:rsid w:val="00490D70"/>
    <w:rsid w:val="004918CD"/>
    <w:rsid w:val="00493A4F"/>
    <w:rsid w:val="00493D7A"/>
    <w:rsid w:val="004A025D"/>
    <w:rsid w:val="004A04B4"/>
    <w:rsid w:val="004A0C4E"/>
    <w:rsid w:val="004A25B2"/>
    <w:rsid w:val="004A4412"/>
    <w:rsid w:val="004B1C45"/>
    <w:rsid w:val="004B1F2F"/>
    <w:rsid w:val="004B2C07"/>
    <w:rsid w:val="004B59DB"/>
    <w:rsid w:val="004B6298"/>
    <w:rsid w:val="004B7D01"/>
    <w:rsid w:val="004C68FB"/>
    <w:rsid w:val="004D0CDD"/>
    <w:rsid w:val="004D160A"/>
    <w:rsid w:val="004D249E"/>
    <w:rsid w:val="004E4713"/>
    <w:rsid w:val="004E56B1"/>
    <w:rsid w:val="004F7B22"/>
    <w:rsid w:val="00502493"/>
    <w:rsid w:val="00506219"/>
    <w:rsid w:val="00506C02"/>
    <w:rsid w:val="00507E2B"/>
    <w:rsid w:val="005166CC"/>
    <w:rsid w:val="005208FD"/>
    <w:rsid w:val="005241D7"/>
    <w:rsid w:val="00527418"/>
    <w:rsid w:val="00533EF0"/>
    <w:rsid w:val="00534D13"/>
    <w:rsid w:val="0053548F"/>
    <w:rsid w:val="00545BD5"/>
    <w:rsid w:val="00560964"/>
    <w:rsid w:val="005719E4"/>
    <w:rsid w:val="0057528D"/>
    <w:rsid w:val="005769FF"/>
    <w:rsid w:val="00585248"/>
    <w:rsid w:val="00585D6E"/>
    <w:rsid w:val="00587F96"/>
    <w:rsid w:val="00595BF9"/>
    <w:rsid w:val="005968C4"/>
    <w:rsid w:val="005A2883"/>
    <w:rsid w:val="005A3834"/>
    <w:rsid w:val="005B15D5"/>
    <w:rsid w:val="005D29EE"/>
    <w:rsid w:val="005D481D"/>
    <w:rsid w:val="005E5F72"/>
    <w:rsid w:val="005E7187"/>
    <w:rsid w:val="005F27D7"/>
    <w:rsid w:val="005F2991"/>
    <w:rsid w:val="005F632E"/>
    <w:rsid w:val="006008B7"/>
    <w:rsid w:val="006070C9"/>
    <w:rsid w:val="00615DE3"/>
    <w:rsid w:val="0061611B"/>
    <w:rsid w:val="00624FBA"/>
    <w:rsid w:val="006267C3"/>
    <w:rsid w:val="00632971"/>
    <w:rsid w:val="006407FC"/>
    <w:rsid w:val="00645599"/>
    <w:rsid w:val="0065061B"/>
    <w:rsid w:val="00652B26"/>
    <w:rsid w:val="00653503"/>
    <w:rsid w:val="006562D0"/>
    <w:rsid w:val="00657F11"/>
    <w:rsid w:val="00667871"/>
    <w:rsid w:val="0066789F"/>
    <w:rsid w:val="00667C30"/>
    <w:rsid w:val="00670397"/>
    <w:rsid w:val="00676B68"/>
    <w:rsid w:val="00680A0A"/>
    <w:rsid w:val="00682B42"/>
    <w:rsid w:val="006833AB"/>
    <w:rsid w:val="0068406D"/>
    <w:rsid w:val="00696EE8"/>
    <w:rsid w:val="00697039"/>
    <w:rsid w:val="006B1C47"/>
    <w:rsid w:val="006B5B22"/>
    <w:rsid w:val="006C49FD"/>
    <w:rsid w:val="006C74C3"/>
    <w:rsid w:val="006D6B78"/>
    <w:rsid w:val="006E2172"/>
    <w:rsid w:val="006E4502"/>
    <w:rsid w:val="006F0340"/>
    <w:rsid w:val="00704230"/>
    <w:rsid w:val="00705E21"/>
    <w:rsid w:val="007128D1"/>
    <w:rsid w:val="00712BDC"/>
    <w:rsid w:val="00715E89"/>
    <w:rsid w:val="00722CE4"/>
    <w:rsid w:val="00731819"/>
    <w:rsid w:val="0073608D"/>
    <w:rsid w:val="00737C67"/>
    <w:rsid w:val="0074049B"/>
    <w:rsid w:val="00756615"/>
    <w:rsid w:val="00756B23"/>
    <w:rsid w:val="0076261D"/>
    <w:rsid w:val="007628F1"/>
    <w:rsid w:val="00763ABA"/>
    <w:rsid w:val="00763E9F"/>
    <w:rsid w:val="00767A53"/>
    <w:rsid w:val="00770740"/>
    <w:rsid w:val="00775C20"/>
    <w:rsid w:val="00781106"/>
    <w:rsid w:val="00782BB0"/>
    <w:rsid w:val="00784D98"/>
    <w:rsid w:val="0078542C"/>
    <w:rsid w:val="007869B2"/>
    <w:rsid w:val="00792AE7"/>
    <w:rsid w:val="00793D41"/>
    <w:rsid w:val="00795A39"/>
    <w:rsid w:val="007973C3"/>
    <w:rsid w:val="007A4231"/>
    <w:rsid w:val="007A6628"/>
    <w:rsid w:val="007A6DB5"/>
    <w:rsid w:val="007B2EBE"/>
    <w:rsid w:val="007B3B0B"/>
    <w:rsid w:val="007B4B3C"/>
    <w:rsid w:val="007B793F"/>
    <w:rsid w:val="007C085C"/>
    <w:rsid w:val="007C246D"/>
    <w:rsid w:val="007C371C"/>
    <w:rsid w:val="007C6613"/>
    <w:rsid w:val="007E1B9B"/>
    <w:rsid w:val="007E26D6"/>
    <w:rsid w:val="007E334F"/>
    <w:rsid w:val="007E648E"/>
    <w:rsid w:val="007E7BEA"/>
    <w:rsid w:val="007F2F09"/>
    <w:rsid w:val="00804267"/>
    <w:rsid w:val="00806ADE"/>
    <w:rsid w:val="00806FB1"/>
    <w:rsid w:val="008070EB"/>
    <w:rsid w:val="00813BB8"/>
    <w:rsid w:val="00814CB9"/>
    <w:rsid w:val="00823F43"/>
    <w:rsid w:val="00832977"/>
    <w:rsid w:val="0083419E"/>
    <w:rsid w:val="00835A85"/>
    <w:rsid w:val="00840FD1"/>
    <w:rsid w:val="00850E75"/>
    <w:rsid w:val="00856913"/>
    <w:rsid w:val="008675C0"/>
    <w:rsid w:val="00867FEE"/>
    <w:rsid w:val="008703A2"/>
    <w:rsid w:val="00876D39"/>
    <w:rsid w:val="00892DEB"/>
    <w:rsid w:val="0089480B"/>
    <w:rsid w:val="008A2AB3"/>
    <w:rsid w:val="008B486F"/>
    <w:rsid w:val="008B4BF8"/>
    <w:rsid w:val="008B7751"/>
    <w:rsid w:val="008C4CF8"/>
    <w:rsid w:val="008C604B"/>
    <w:rsid w:val="008D3716"/>
    <w:rsid w:val="008F2554"/>
    <w:rsid w:val="008F4A95"/>
    <w:rsid w:val="008F4BAD"/>
    <w:rsid w:val="008F7B8D"/>
    <w:rsid w:val="009031F7"/>
    <w:rsid w:val="00903DB8"/>
    <w:rsid w:val="009150FB"/>
    <w:rsid w:val="00923FEF"/>
    <w:rsid w:val="00925B78"/>
    <w:rsid w:val="009268FB"/>
    <w:rsid w:val="009329D8"/>
    <w:rsid w:val="00933A38"/>
    <w:rsid w:val="0093571B"/>
    <w:rsid w:val="009360B9"/>
    <w:rsid w:val="00937231"/>
    <w:rsid w:val="00944E03"/>
    <w:rsid w:val="00946AA2"/>
    <w:rsid w:val="00947500"/>
    <w:rsid w:val="00950437"/>
    <w:rsid w:val="00952C06"/>
    <w:rsid w:val="0096421C"/>
    <w:rsid w:val="009705A5"/>
    <w:rsid w:val="00972EAE"/>
    <w:rsid w:val="009731A0"/>
    <w:rsid w:val="0097413B"/>
    <w:rsid w:val="0098039C"/>
    <w:rsid w:val="00983D6A"/>
    <w:rsid w:val="00992275"/>
    <w:rsid w:val="009922DE"/>
    <w:rsid w:val="00993EAC"/>
    <w:rsid w:val="009951E9"/>
    <w:rsid w:val="00997FB6"/>
    <w:rsid w:val="009A0A75"/>
    <w:rsid w:val="009A2D7A"/>
    <w:rsid w:val="009A3952"/>
    <w:rsid w:val="009A4B1B"/>
    <w:rsid w:val="009A4C67"/>
    <w:rsid w:val="009A5253"/>
    <w:rsid w:val="009B0906"/>
    <w:rsid w:val="009C125C"/>
    <w:rsid w:val="009D41F7"/>
    <w:rsid w:val="009E0D31"/>
    <w:rsid w:val="009E1139"/>
    <w:rsid w:val="009E12AD"/>
    <w:rsid w:val="009E2446"/>
    <w:rsid w:val="009F04E6"/>
    <w:rsid w:val="009F281C"/>
    <w:rsid w:val="009F42F9"/>
    <w:rsid w:val="009F627E"/>
    <w:rsid w:val="00A06A2D"/>
    <w:rsid w:val="00A176C0"/>
    <w:rsid w:val="00A21E48"/>
    <w:rsid w:val="00A24463"/>
    <w:rsid w:val="00A259B7"/>
    <w:rsid w:val="00A307BE"/>
    <w:rsid w:val="00A3257C"/>
    <w:rsid w:val="00A344E6"/>
    <w:rsid w:val="00A36796"/>
    <w:rsid w:val="00A4124F"/>
    <w:rsid w:val="00A43563"/>
    <w:rsid w:val="00A4426B"/>
    <w:rsid w:val="00A44B6A"/>
    <w:rsid w:val="00A53A13"/>
    <w:rsid w:val="00A55437"/>
    <w:rsid w:val="00A64130"/>
    <w:rsid w:val="00A71D14"/>
    <w:rsid w:val="00A756FA"/>
    <w:rsid w:val="00A7706B"/>
    <w:rsid w:val="00A77FA1"/>
    <w:rsid w:val="00A82560"/>
    <w:rsid w:val="00A84616"/>
    <w:rsid w:val="00A97258"/>
    <w:rsid w:val="00AA27EE"/>
    <w:rsid w:val="00AA28C1"/>
    <w:rsid w:val="00AA32C7"/>
    <w:rsid w:val="00AB112F"/>
    <w:rsid w:val="00AB5153"/>
    <w:rsid w:val="00AC00F2"/>
    <w:rsid w:val="00AC49E7"/>
    <w:rsid w:val="00AC644F"/>
    <w:rsid w:val="00AD2439"/>
    <w:rsid w:val="00AD3FEB"/>
    <w:rsid w:val="00AD5A6F"/>
    <w:rsid w:val="00AD6EBD"/>
    <w:rsid w:val="00AE3BE8"/>
    <w:rsid w:val="00AF159B"/>
    <w:rsid w:val="00AF4E44"/>
    <w:rsid w:val="00B056BA"/>
    <w:rsid w:val="00B14ABE"/>
    <w:rsid w:val="00B22D53"/>
    <w:rsid w:val="00B24DE4"/>
    <w:rsid w:val="00B27913"/>
    <w:rsid w:val="00B300CA"/>
    <w:rsid w:val="00B3174D"/>
    <w:rsid w:val="00B35F2A"/>
    <w:rsid w:val="00B3685A"/>
    <w:rsid w:val="00B41615"/>
    <w:rsid w:val="00B458E3"/>
    <w:rsid w:val="00B46278"/>
    <w:rsid w:val="00B478E3"/>
    <w:rsid w:val="00B52122"/>
    <w:rsid w:val="00B531CA"/>
    <w:rsid w:val="00B53B39"/>
    <w:rsid w:val="00B55A70"/>
    <w:rsid w:val="00B6250F"/>
    <w:rsid w:val="00B6274A"/>
    <w:rsid w:val="00B63F62"/>
    <w:rsid w:val="00B65185"/>
    <w:rsid w:val="00B75CD7"/>
    <w:rsid w:val="00B8263F"/>
    <w:rsid w:val="00B92568"/>
    <w:rsid w:val="00B9508A"/>
    <w:rsid w:val="00BA5266"/>
    <w:rsid w:val="00BB19B3"/>
    <w:rsid w:val="00BB4BED"/>
    <w:rsid w:val="00BB65F7"/>
    <w:rsid w:val="00BB6C7A"/>
    <w:rsid w:val="00BC6E52"/>
    <w:rsid w:val="00BC6F37"/>
    <w:rsid w:val="00BC7EC4"/>
    <w:rsid w:val="00BD57A9"/>
    <w:rsid w:val="00BD77C6"/>
    <w:rsid w:val="00BD7C2E"/>
    <w:rsid w:val="00BE4024"/>
    <w:rsid w:val="00BE6E52"/>
    <w:rsid w:val="00BF1E0D"/>
    <w:rsid w:val="00BF62B9"/>
    <w:rsid w:val="00BF6D67"/>
    <w:rsid w:val="00C01CF8"/>
    <w:rsid w:val="00C02974"/>
    <w:rsid w:val="00C03608"/>
    <w:rsid w:val="00C05175"/>
    <w:rsid w:val="00C0749E"/>
    <w:rsid w:val="00C07CEA"/>
    <w:rsid w:val="00C103C0"/>
    <w:rsid w:val="00C147C2"/>
    <w:rsid w:val="00C16405"/>
    <w:rsid w:val="00C210A8"/>
    <w:rsid w:val="00C2357F"/>
    <w:rsid w:val="00C24442"/>
    <w:rsid w:val="00C24675"/>
    <w:rsid w:val="00C2751E"/>
    <w:rsid w:val="00C325C9"/>
    <w:rsid w:val="00C345C9"/>
    <w:rsid w:val="00C44885"/>
    <w:rsid w:val="00C44C1E"/>
    <w:rsid w:val="00C56CC6"/>
    <w:rsid w:val="00C56E52"/>
    <w:rsid w:val="00C5781A"/>
    <w:rsid w:val="00C6362F"/>
    <w:rsid w:val="00C65240"/>
    <w:rsid w:val="00C65F4E"/>
    <w:rsid w:val="00C66E27"/>
    <w:rsid w:val="00C72409"/>
    <w:rsid w:val="00C72D14"/>
    <w:rsid w:val="00C762DC"/>
    <w:rsid w:val="00C777C7"/>
    <w:rsid w:val="00C82204"/>
    <w:rsid w:val="00CA43E2"/>
    <w:rsid w:val="00CA51FB"/>
    <w:rsid w:val="00CA7737"/>
    <w:rsid w:val="00CB4323"/>
    <w:rsid w:val="00CB467F"/>
    <w:rsid w:val="00CC282B"/>
    <w:rsid w:val="00CC5A55"/>
    <w:rsid w:val="00CC68D3"/>
    <w:rsid w:val="00CD7D91"/>
    <w:rsid w:val="00CE14AF"/>
    <w:rsid w:val="00CE1955"/>
    <w:rsid w:val="00CE294E"/>
    <w:rsid w:val="00CE339F"/>
    <w:rsid w:val="00CF08F3"/>
    <w:rsid w:val="00CF1C90"/>
    <w:rsid w:val="00CF28CA"/>
    <w:rsid w:val="00CF5DBB"/>
    <w:rsid w:val="00CF60B9"/>
    <w:rsid w:val="00D0111B"/>
    <w:rsid w:val="00D01141"/>
    <w:rsid w:val="00D031F7"/>
    <w:rsid w:val="00D0464E"/>
    <w:rsid w:val="00D10C9A"/>
    <w:rsid w:val="00D16FBE"/>
    <w:rsid w:val="00D21020"/>
    <w:rsid w:val="00D24ACF"/>
    <w:rsid w:val="00D252A6"/>
    <w:rsid w:val="00D27135"/>
    <w:rsid w:val="00D30B5E"/>
    <w:rsid w:val="00D5704B"/>
    <w:rsid w:val="00D6003F"/>
    <w:rsid w:val="00D61649"/>
    <w:rsid w:val="00D63E93"/>
    <w:rsid w:val="00D66F08"/>
    <w:rsid w:val="00D70996"/>
    <w:rsid w:val="00D7408E"/>
    <w:rsid w:val="00D75E49"/>
    <w:rsid w:val="00D84DE1"/>
    <w:rsid w:val="00D865D7"/>
    <w:rsid w:val="00DA2073"/>
    <w:rsid w:val="00DA62F6"/>
    <w:rsid w:val="00DA69D1"/>
    <w:rsid w:val="00DB001C"/>
    <w:rsid w:val="00DB4D04"/>
    <w:rsid w:val="00DB54CC"/>
    <w:rsid w:val="00DC3813"/>
    <w:rsid w:val="00DC5F14"/>
    <w:rsid w:val="00DC69D2"/>
    <w:rsid w:val="00DC6A11"/>
    <w:rsid w:val="00DC707F"/>
    <w:rsid w:val="00DD266D"/>
    <w:rsid w:val="00DD39C4"/>
    <w:rsid w:val="00DD7A43"/>
    <w:rsid w:val="00DE2A2E"/>
    <w:rsid w:val="00E03D7D"/>
    <w:rsid w:val="00E03F79"/>
    <w:rsid w:val="00E1168A"/>
    <w:rsid w:val="00E14913"/>
    <w:rsid w:val="00E2026D"/>
    <w:rsid w:val="00E22DB2"/>
    <w:rsid w:val="00E313BD"/>
    <w:rsid w:val="00E333AA"/>
    <w:rsid w:val="00E413BA"/>
    <w:rsid w:val="00E42D24"/>
    <w:rsid w:val="00E45954"/>
    <w:rsid w:val="00E53EE3"/>
    <w:rsid w:val="00E5729B"/>
    <w:rsid w:val="00E647C4"/>
    <w:rsid w:val="00E67EFF"/>
    <w:rsid w:val="00E75078"/>
    <w:rsid w:val="00E75D7F"/>
    <w:rsid w:val="00E766F8"/>
    <w:rsid w:val="00E76815"/>
    <w:rsid w:val="00E8275F"/>
    <w:rsid w:val="00E8384D"/>
    <w:rsid w:val="00E83B1A"/>
    <w:rsid w:val="00E92967"/>
    <w:rsid w:val="00EA356C"/>
    <w:rsid w:val="00EA696D"/>
    <w:rsid w:val="00EB001C"/>
    <w:rsid w:val="00EB514C"/>
    <w:rsid w:val="00EC2E50"/>
    <w:rsid w:val="00EC58A2"/>
    <w:rsid w:val="00ED149A"/>
    <w:rsid w:val="00ED2896"/>
    <w:rsid w:val="00EE016F"/>
    <w:rsid w:val="00EE1DAC"/>
    <w:rsid w:val="00EF1324"/>
    <w:rsid w:val="00EF2C0C"/>
    <w:rsid w:val="00EF613C"/>
    <w:rsid w:val="00F00033"/>
    <w:rsid w:val="00F00D1B"/>
    <w:rsid w:val="00F031CD"/>
    <w:rsid w:val="00F057F8"/>
    <w:rsid w:val="00F0732A"/>
    <w:rsid w:val="00F0734C"/>
    <w:rsid w:val="00F11840"/>
    <w:rsid w:val="00F11D69"/>
    <w:rsid w:val="00F136FA"/>
    <w:rsid w:val="00F163A6"/>
    <w:rsid w:val="00F20FDE"/>
    <w:rsid w:val="00F233E5"/>
    <w:rsid w:val="00F32513"/>
    <w:rsid w:val="00F33457"/>
    <w:rsid w:val="00F338BB"/>
    <w:rsid w:val="00F414F0"/>
    <w:rsid w:val="00F42AC4"/>
    <w:rsid w:val="00F62446"/>
    <w:rsid w:val="00F6268F"/>
    <w:rsid w:val="00F62BAE"/>
    <w:rsid w:val="00F768A0"/>
    <w:rsid w:val="00F76FA1"/>
    <w:rsid w:val="00F833C0"/>
    <w:rsid w:val="00F841F4"/>
    <w:rsid w:val="00F85EB9"/>
    <w:rsid w:val="00F915FA"/>
    <w:rsid w:val="00F92C73"/>
    <w:rsid w:val="00F964A1"/>
    <w:rsid w:val="00FA095F"/>
    <w:rsid w:val="00FA38D9"/>
    <w:rsid w:val="00FA50BE"/>
    <w:rsid w:val="00FB5349"/>
    <w:rsid w:val="00FC763B"/>
    <w:rsid w:val="00FD1D88"/>
    <w:rsid w:val="00FD650F"/>
    <w:rsid w:val="00FE46FE"/>
    <w:rsid w:val="00FE5642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5E7B-06D0-40C5-92E8-562DCEA5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Laila Carolina Sequeira Lago</cp:lastModifiedBy>
  <cp:revision>16</cp:revision>
  <dcterms:created xsi:type="dcterms:W3CDTF">2018-11-28T10:38:00Z</dcterms:created>
  <dcterms:modified xsi:type="dcterms:W3CDTF">2019-02-14T10:44:00Z</dcterms:modified>
</cp:coreProperties>
</file>